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F" w:rsidRDefault="00407A5F" w:rsidP="00407A5F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b/>
          <w:color w:val="365F91" w:themeColor="accent1" w:themeShade="BF"/>
          <w:sz w:val="24"/>
          <w:szCs w:val="24"/>
        </w:rPr>
        <w:t>Experts discuss how STIP 2020 can help country become future-ready &amp; face situations like COVID 19</w:t>
      </w:r>
      <w:r w:rsidRPr="00407A5F">
        <w:rPr>
          <w:rFonts w:eastAsia="Times New Roman" w:cstheme="minorHAnsi"/>
          <w:b/>
          <w:color w:val="365F91" w:themeColor="accent1" w:themeShade="BF"/>
          <w:sz w:val="24"/>
          <w:szCs w:val="24"/>
        </w:rPr>
        <w:br/>
      </w:r>
    </w:p>
    <w:p w:rsidR="00407A5F" w:rsidRPr="00407A5F" w:rsidRDefault="00407A5F" w:rsidP="00407A5F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407A5F">
        <w:rPr>
          <w:rFonts w:eastAsia="Times New Roman" w:cstheme="minorHAnsi"/>
          <w:b/>
          <w:color w:val="333333"/>
          <w:sz w:val="24"/>
          <w:szCs w:val="24"/>
        </w:rPr>
        <w:t xml:space="preserve">The STIP 2020 will help </w:t>
      </w:r>
      <w:proofErr w:type="spellStart"/>
      <w:r w:rsidRPr="00407A5F">
        <w:rPr>
          <w:rFonts w:eastAsia="Times New Roman" w:cstheme="minorHAnsi"/>
          <w:b/>
          <w:color w:val="333333"/>
          <w:sz w:val="24"/>
          <w:szCs w:val="24"/>
        </w:rPr>
        <w:t>democratisation</w:t>
      </w:r>
      <w:proofErr w:type="spellEnd"/>
      <w:r w:rsidRPr="00407A5F">
        <w:rPr>
          <w:rFonts w:eastAsia="Times New Roman" w:cstheme="minorHAnsi"/>
          <w:b/>
          <w:color w:val="333333"/>
          <w:sz w:val="24"/>
          <w:szCs w:val="24"/>
        </w:rPr>
        <w:t xml:space="preserve"> of knowledge, boost research and development to make globally competitive products at greater pace and quality, and empower our industries in research and innovation in creating jobs: Prof </w:t>
      </w:r>
      <w:proofErr w:type="spellStart"/>
      <w:r w:rsidRPr="00407A5F">
        <w:rPr>
          <w:rFonts w:eastAsia="Times New Roman" w:cstheme="minorHAnsi"/>
          <w:b/>
          <w:color w:val="333333"/>
          <w:sz w:val="24"/>
          <w:szCs w:val="24"/>
        </w:rPr>
        <w:t>Ashutosh</w:t>
      </w:r>
      <w:proofErr w:type="spellEnd"/>
      <w:r w:rsidRPr="00407A5F">
        <w:rPr>
          <w:rFonts w:eastAsia="Times New Roman" w:cstheme="minorHAnsi"/>
          <w:b/>
          <w:color w:val="333333"/>
          <w:sz w:val="24"/>
          <w:szCs w:val="24"/>
        </w:rPr>
        <w:t xml:space="preserve"> Sharma, Secretary, DST</w:t>
      </w:r>
      <w:r w:rsidRPr="00407A5F">
        <w:rPr>
          <w:rFonts w:eastAsia="Times New Roman" w:cstheme="minorHAnsi"/>
          <w:b/>
          <w:color w:val="333333"/>
          <w:sz w:val="24"/>
          <w:szCs w:val="24"/>
        </w:rPr>
        <w:br/>
      </w:r>
      <w:r w:rsidRPr="00407A5F">
        <w:rPr>
          <w:rFonts w:eastAsia="Times New Roman" w:cstheme="minorHAnsi"/>
          <w:b/>
          <w:color w:val="333333"/>
          <w:sz w:val="24"/>
          <w:szCs w:val="24"/>
        </w:rPr>
        <w:br/>
        <w:t xml:space="preserve">COVID-19 has hugely impacted the world, but it has also shown us the way forward: Dr. V.K. </w:t>
      </w:r>
      <w:proofErr w:type="spellStart"/>
      <w:r w:rsidRPr="00407A5F">
        <w:rPr>
          <w:rFonts w:eastAsia="Times New Roman" w:cstheme="minorHAnsi"/>
          <w:b/>
          <w:color w:val="333333"/>
          <w:sz w:val="24"/>
          <w:szCs w:val="24"/>
        </w:rPr>
        <w:t>Saraswat</w:t>
      </w:r>
      <w:proofErr w:type="spellEnd"/>
      <w:r w:rsidRPr="00407A5F">
        <w:rPr>
          <w:rFonts w:eastAsia="Times New Roman" w:cstheme="minorHAnsi"/>
          <w:b/>
          <w:color w:val="333333"/>
          <w:sz w:val="24"/>
          <w:szCs w:val="24"/>
        </w:rPr>
        <w:t xml:space="preserve">, Member, </w:t>
      </w:r>
      <w:proofErr w:type="spellStart"/>
      <w:r w:rsidRPr="00407A5F">
        <w:rPr>
          <w:rFonts w:eastAsia="Times New Roman" w:cstheme="minorHAnsi"/>
          <w:b/>
          <w:color w:val="333333"/>
          <w:sz w:val="24"/>
          <w:szCs w:val="24"/>
        </w:rPr>
        <w:t>Niti</w:t>
      </w:r>
      <w:proofErr w:type="spellEnd"/>
      <w:r w:rsidRPr="00407A5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407A5F">
        <w:rPr>
          <w:rFonts w:eastAsia="Times New Roman" w:cstheme="minorHAnsi"/>
          <w:b/>
          <w:color w:val="333333"/>
          <w:sz w:val="24"/>
          <w:szCs w:val="24"/>
        </w:rPr>
        <w:t>Aayog</w:t>
      </w:r>
      <w:proofErr w:type="spellEnd"/>
      <w:r w:rsidRPr="00407A5F">
        <w:rPr>
          <w:rFonts w:eastAsia="Times New Roman" w:cstheme="minorHAnsi"/>
          <w:b/>
          <w:color w:val="333333"/>
          <w:sz w:val="24"/>
          <w:szCs w:val="24"/>
        </w:rPr>
        <w:br/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 xml:space="preserve">Dr. V.K.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Saraswat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, Member,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Niti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Aayog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highlighted how COVID 19 created opportunities and will have profound long-term consequences while Prof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Ashutosh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Sharma, Secretary, Department of Science &amp; Technology (DST), underlined how the new Science, Technology and Innovation Policy (STIP) 2020 would make us future-ready to face such situations, at a webinar.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 xml:space="preserve">COVID-19 has hugely impacted the world, but it has also shown us the way forward, Dr.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Saraswat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said at the webinar on DST Golden Jubilee Discourse Series - On the other side of the Pandemic -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organised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by National Council for Science &amp; Technology Communication and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Vigyan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Prasa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>, recently.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 xml:space="preserve">“The crisis which has affected everybody through loss of near or dear ones, loss of livelihoods and by bringing the world economy to a halt has also compelled us to re-examine some of our fundamental assumptions about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organisational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norms, practices one should follow and offered developing countries the opportunity to reinvent and reboot their economy to become self-reliant. The use of science, technology, and innovation will play a pivotal role in dealing with such COVID-19 disruptions,” Dr.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Saraswat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added.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Emphasising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on the role played by STIP 2020 at this critical juncture, Professor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Ashutosh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Sharma said, “The policy is shaping up well to help us face the challenges of the future and make the country self-reliant.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 xml:space="preserve">He said that the policy will help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democratisation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of knowledge, boost research and development to make globally competitive products at greater pace and quality, and empower our industries in research and innovation in creating jobs.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 xml:space="preserve">“We have missed the bus in the past in few sectors, and that this has proved to be an obstacle in being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Atmnirbhar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in those fields. We cannot miss this opportunity now. STIP 2020 has taken everything into consideration and will greatly help our country to become </w:t>
      </w:r>
      <w:proofErr w:type="spellStart"/>
      <w:r w:rsidRPr="00407A5F">
        <w:rPr>
          <w:rFonts w:eastAsia="Times New Roman" w:cstheme="minorHAnsi"/>
          <w:color w:val="333333"/>
          <w:sz w:val="24"/>
          <w:szCs w:val="24"/>
        </w:rPr>
        <w:t>Atmnirbhar</w:t>
      </w:r>
      <w:proofErr w:type="spellEnd"/>
      <w:r w:rsidRPr="00407A5F">
        <w:rPr>
          <w:rFonts w:eastAsia="Times New Roman" w:cstheme="minorHAnsi"/>
          <w:color w:val="333333"/>
          <w:sz w:val="24"/>
          <w:szCs w:val="24"/>
        </w:rPr>
        <w:t xml:space="preserve"> by using science, technology, and innovation”, DST Secretary pointed out.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> </w:t>
      </w:r>
    </w:p>
    <w:p w:rsidR="00407A5F" w:rsidRPr="00407A5F" w:rsidRDefault="00407A5F" w:rsidP="00407A5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07A5F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097780" cy="2895600"/>
            <wp:effectExtent l="19050" t="0" r="7620" b="0"/>
            <wp:docPr id="19" name="Picture 19" descr="Discourse 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course seri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A1" w:rsidRPr="00407A5F" w:rsidRDefault="000C19C9" w:rsidP="00FC5F04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color w:val="AB172A"/>
          <w:sz w:val="24"/>
          <w:szCs w:val="24"/>
        </w:rPr>
      </w:pPr>
      <w:r w:rsidRPr="00407A5F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</w:p>
    <w:p w:rsidR="001B350F" w:rsidRPr="00407A5F" w:rsidRDefault="001B350F" w:rsidP="008A7E8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color w:val="AB172A"/>
          <w:sz w:val="24"/>
          <w:szCs w:val="24"/>
        </w:rPr>
      </w:pPr>
      <w:r w:rsidRPr="00407A5F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154F7" w:rsidRPr="00407A5F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407A5F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proofErr w:type="gramStart"/>
      <w:r w:rsidR="00407A5F">
        <w:rPr>
          <w:rFonts w:eastAsia="Times New Roman" w:cstheme="minorHAnsi"/>
          <w:color w:val="333333"/>
          <w:sz w:val="24"/>
          <w:szCs w:val="24"/>
        </w:rPr>
        <w:t>3</w:t>
      </w:r>
      <w:r w:rsidR="00FC5F04" w:rsidRPr="00407A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407A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C5F04" w:rsidRPr="00407A5F">
        <w:rPr>
          <w:rFonts w:eastAsia="Times New Roman" w:cstheme="minorHAnsi"/>
          <w:color w:val="333333"/>
          <w:sz w:val="24"/>
          <w:szCs w:val="24"/>
        </w:rPr>
        <w:t>December</w:t>
      </w:r>
      <w:proofErr w:type="gramEnd"/>
      <w:r w:rsidR="00D21CFC" w:rsidRPr="00407A5F">
        <w:rPr>
          <w:rFonts w:eastAsia="Times New Roman" w:cstheme="minorHAnsi"/>
          <w:color w:val="333333"/>
          <w:sz w:val="24"/>
          <w:szCs w:val="24"/>
        </w:rPr>
        <w:t>,</w:t>
      </w:r>
      <w:r w:rsidRPr="00407A5F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407A5F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407A5F" w:rsidSect="00FC5F04">
      <w:pgSz w:w="12240" w:h="15840"/>
      <w:pgMar w:top="1418" w:right="1183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1"/>
  </w:num>
  <w:num w:numId="5">
    <w:abstractNumId w:val="19"/>
  </w:num>
  <w:num w:numId="6">
    <w:abstractNumId w:val="0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22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0367B"/>
    <w:rsid w:val="00017052"/>
    <w:rsid w:val="00021429"/>
    <w:rsid w:val="00056786"/>
    <w:rsid w:val="00064D8F"/>
    <w:rsid w:val="000659B7"/>
    <w:rsid w:val="0008260E"/>
    <w:rsid w:val="00084A12"/>
    <w:rsid w:val="00087821"/>
    <w:rsid w:val="00090364"/>
    <w:rsid w:val="00094790"/>
    <w:rsid w:val="000A1C61"/>
    <w:rsid w:val="000A2456"/>
    <w:rsid w:val="000A3E74"/>
    <w:rsid w:val="000B7E6E"/>
    <w:rsid w:val="000C19C9"/>
    <w:rsid w:val="000E77EF"/>
    <w:rsid w:val="000F7F31"/>
    <w:rsid w:val="0010321C"/>
    <w:rsid w:val="00115C7F"/>
    <w:rsid w:val="0011686D"/>
    <w:rsid w:val="001168B2"/>
    <w:rsid w:val="00120818"/>
    <w:rsid w:val="00122A18"/>
    <w:rsid w:val="00122D73"/>
    <w:rsid w:val="00123203"/>
    <w:rsid w:val="00133349"/>
    <w:rsid w:val="00135790"/>
    <w:rsid w:val="001364E9"/>
    <w:rsid w:val="00137F50"/>
    <w:rsid w:val="00143993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6F5A"/>
    <w:rsid w:val="00214619"/>
    <w:rsid w:val="00214D62"/>
    <w:rsid w:val="00223DDB"/>
    <w:rsid w:val="002251D0"/>
    <w:rsid w:val="002272FF"/>
    <w:rsid w:val="002277D5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A2CED"/>
    <w:rsid w:val="002B573A"/>
    <w:rsid w:val="002C6809"/>
    <w:rsid w:val="002C6C8E"/>
    <w:rsid w:val="002D2F21"/>
    <w:rsid w:val="002D34ED"/>
    <w:rsid w:val="002E2870"/>
    <w:rsid w:val="002E7CFC"/>
    <w:rsid w:val="002F4BE6"/>
    <w:rsid w:val="002F545B"/>
    <w:rsid w:val="002F552F"/>
    <w:rsid w:val="0030461E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A0573"/>
    <w:rsid w:val="003B4146"/>
    <w:rsid w:val="003B4181"/>
    <w:rsid w:val="003B45C8"/>
    <w:rsid w:val="003B7BA5"/>
    <w:rsid w:val="003D1540"/>
    <w:rsid w:val="003D3242"/>
    <w:rsid w:val="003E4298"/>
    <w:rsid w:val="003F2956"/>
    <w:rsid w:val="003F6035"/>
    <w:rsid w:val="00407A5F"/>
    <w:rsid w:val="00410EF4"/>
    <w:rsid w:val="00421266"/>
    <w:rsid w:val="004307FE"/>
    <w:rsid w:val="00431266"/>
    <w:rsid w:val="00441011"/>
    <w:rsid w:val="004432C4"/>
    <w:rsid w:val="00451D8C"/>
    <w:rsid w:val="00455202"/>
    <w:rsid w:val="00456835"/>
    <w:rsid w:val="004652A7"/>
    <w:rsid w:val="00484AAD"/>
    <w:rsid w:val="00492977"/>
    <w:rsid w:val="0049447B"/>
    <w:rsid w:val="00496CE9"/>
    <w:rsid w:val="004A1169"/>
    <w:rsid w:val="004A7A8A"/>
    <w:rsid w:val="004B63B0"/>
    <w:rsid w:val="004C0AC9"/>
    <w:rsid w:val="004C17A2"/>
    <w:rsid w:val="004C7985"/>
    <w:rsid w:val="004E025D"/>
    <w:rsid w:val="004E2C16"/>
    <w:rsid w:val="004E38CF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1286A"/>
    <w:rsid w:val="0062068F"/>
    <w:rsid w:val="006208DC"/>
    <w:rsid w:val="00625B7A"/>
    <w:rsid w:val="006360E7"/>
    <w:rsid w:val="00637CF5"/>
    <w:rsid w:val="00641BB4"/>
    <w:rsid w:val="006534E1"/>
    <w:rsid w:val="006607AF"/>
    <w:rsid w:val="006609F9"/>
    <w:rsid w:val="006709EF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A6629"/>
    <w:rsid w:val="008A7E81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56440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553"/>
    <w:rsid w:val="009C1711"/>
    <w:rsid w:val="009C2E06"/>
    <w:rsid w:val="009C497B"/>
    <w:rsid w:val="009C4D47"/>
    <w:rsid w:val="009C7F54"/>
    <w:rsid w:val="009D2F7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06CA1"/>
    <w:rsid w:val="00C13FAC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2208A"/>
    <w:rsid w:val="00D30959"/>
    <w:rsid w:val="00D36B1A"/>
    <w:rsid w:val="00D40A2F"/>
    <w:rsid w:val="00D41FE2"/>
    <w:rsid w:val="00D477CE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B8E"/>
    <w:rsid w:val="00DD3D1C"/>
    <w:rsid w:val="00DF0925"/>
    <w:rsid w:val="00DF5BC2"/>
    <w:rsid w:val="00E07E33"/>
    <w:rsid w:val="00E23283"/>
    <w:rsid w:val="00E26AF3"/>
    <w:rsid w:val="00E310E8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9540D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EF690C"/>
    <w:rsid w:val="00F0786B"/>
    <w:rsid w:val="00F216CB"/>
    <w:rsid w:val="00F21C88"/>
    <w:rsid w:val="00F25607"/>
    <w:rsid w:val="00F27A47"/>
    <w:rsid w:val="00F3286E"/>
    <w:rsid w:val="00F37DB5"/>
    <w:rsid w:val="00F40284"/>
    <w:rsid w:val="00F47274"/>
    <w:rsid w:val="00F57D1F"/>
    <w:rsid w:val="00F6012C"/>
    <w:rsid w:val="00F641B6"/>
    <w:rsid w:val="00F727E5"/>
    <w:rsid w:val="00F7404C"/>
    <w:rsid w:val="00F7578D"/>
    <w:rsid w:val="00F81DAA"/>
    <w:rsid w:val="00F85BB6"/>
    <w:rsid w:val="00F90CCB"/>
    <w:rsid w:val="00F92400"/>
    <w:rsid w:val="00F9321B"/>
    <w:rsid w:val="00F946B2"/>
    <w:rsid w:val="00FA2552"/>
    <w:rsid w:val="00FA692D"/>
    <w:rsid w:val="00FA7EAE"/>
    <w:rsid w:val="00FB65AB"/>
    <w:rsid w:val="00FC5F04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2020-12-22T17:58:00Z</dcterms:created>
  <dcterms:modified xsi:type="dcterms:W3CDTF">2020-12-22T17:58:00Z</dcterms:modified>
</cp:coreProperties>
</file>