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AB" w:rsidRPr="00FD76AB" w:rsidRDefault="00FD76AB" w:rsidP="00FD76AB">
      <w:pPr>
        <w:shd w:val="clear" w:color="auto" w:fill="FFFFFF"/>
        <w:spacing w:before="300" w:after="150" w:line="240" w:lineRule="auto"/>
        <w:outlineLvl w:val="1"/>
        <w:rPr>
          <w:rFonts w:cstheme="minorHAnsi"/>
          <w:b/>
          <w:color w:val="1F3864" w:themeColor="accent1" w:themeShade="80"/>
          <w:sz w:val="24"/>
          <w:szCs w:val="24"/>
        </w:rPr>
      </w:pPr>
      <w:r w:rsidRPr="00FD76AB">
        <w:rPr>
          <w:rFonts w:cstheme="minorHAnsi"/>
          <w:b/>
          <w:color w:val="1F3864" w:themeColor="accent1" w:themeShade="80"/>
          <w:sz w:val="24"/>
          <w:szCs w:val="24"/>
        </w:rPr>
        <w:t>DST building resilience of SC &amp; STs against COVID 19 through S&amp;T interventions</w:t>
      </w:r>
    </w:p>
    <w:p w:rsidR="00FD76AB" w:rsidRPr="00FD76AB" w:rsidRDefault="00FD76AB" w:rsidP="00FD76AB">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FD76AB">
        <w:rPr>
          <w:rFonts w:asciiTheme="minorHAnsi" w:hAnsiTheme="minorHAnsi" w:cstheme="minorHAnsi"/>
          <w:bCs w:val="0"/>
          <w:color w:val="333333"/>
          <w:sz w:val="24"/>
          <w:szCs w:val="24"/>
        </w:rPr>
        <w:t>Support provided to the network of KIs and S&amp;T based NGOs has brought convergence among different stakeholders</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The Science for Equity Empowerment and Development (SEED) division of the Department of Science and Technology (DST) is providing grant-in-aid support to several Knowledge Institutions (KIs), and Science and Technology (S&amp;T) based Non-Government Organizations (NGOs) for the holistic development of SC and ST communities to help them tide over the nationwide lockdown that affected livelihood and economic condition of the communities.</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The National lockdown had crippled mobility and human contact to an extent that it has presented a unique challenge to effectively respond to the needs of the SC and ST communities at grassroots. Besides, pre-existing challenges related to health, compromised dietary practices, poor affordability, low educational levels, and lack of awareness calls about healthcare and social services pose obstacles to reach relief and rehabilitation measures to the communities.</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The support provided to the network of KIs and S&amp;T based NGOs by the SEED division has brought convergence among different stakeholders, especially the NGO network with grassroots presence and knowledge organizations, and they are working closely with these communities for implementing effective response, recovery and resilience strategies.</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w:t>
      </w:r>
    </w:p>
    <w:p w:rsidR="00FD76AB" w:rsidRPr="00FD76AB" w:rsidRDefault="00FD76AB" w:rsidP="00FD76AB">
      <w:pPr>
        <w:pStyle w:val="NormalWeb"/>
        <w:shd w:val="clear" w:color="auto" w:fill="FFFFFF"/>
        <w:spacing w:before="0" w:beforeAutospacing="0" w:after="120" w:afterAutospacing="0"/>
        <w:jc w:val="center"/>
        <w:rPr>
          <w:rFonts w:asciiTheme="minorHAnsi" w:hAnsiTheme="minorHAnsi" w:cstheme="minorHAnsi"/>
          <w:color w:val="333333"/>
        </w:rPr>
      </w:pPr>
      <w:r w:rsidRPr="00FD76AB">
        <w:rPr>
          <w:rFonts w:asciiTheme="minorHAnsi" w:hAnsiTheme="minorHAnsi" w:cstheme="minorHAnsi"/>
          <w:noProof/>
          <w:color w:val="333333"/>
        </w:rPr>
        <w:drawing>
          <wp:inline distT="0" distB="0" distL="0" distR="0">
            <wp:extent cx="4495800" cy="2316480"/>
            <wp:effectExtent l="19050" t="0" r="0" b="0"/>
            <wp:docPr id="1" name="Picture 1" descr="SE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 1.jpg"/>
                    <pic:cNvPicPr>
                      <a:picLocks noChangeAspect="1" noChangeArrowheads="1"/>
                    </pic:cNvPicPr>
                  </pic:nvPicPr>
                  <pic:blipFill>
                    <a:blip r:embed="rId4"/>
                    <a:srcRect/>
                    <a:stretch>
                      <a:fillRect/>
                    </a:stretch>
                  </pic:blipFill>
                  <pic:spPr bwMode="auto">
                    <a:xfrm>
                      <a:off x="0" y="0"/>
                      <a:ext cx="4495800" cy="2316480"/>
                    </a:xfrm>
                    <a:prstGeom prst="rect">
                      <a:avLst/>
                    </a:prstGeom>
                    <a:noFill/>
                    <a:ln w="9525">
                      <a:noFill/>
                      <a:miter lim="800000"/>
                      <a:headEnd/>
                      <a:tailEnd/>
                    </a:ln>
                  </pic:spPr>
                </pic:pic>
              </a:graphicData>
            </a:graphic>
          </wp:inline>
        </w:drawing>
      </w:r>
    </w:p>
    <w:p w:rsidR="00FD76AB" w:rsidRPr="00FD76AB" w:rsidRDefault="00FD76AB" w:rsidP="00FD76AB">
      <w:pPr>
        <w:pStyle w:val="NormalWeb"/>
        <w:shd w:val="clear" w:color="auto" w:fill="FFFFFF"/>
        <w:spacing w:before="0" w:beforeAutospacing="0" w:after="120" w:afterAutospacing="0"/>
        <w:jc w:val="center"/>
        <w:rPr>
          <w:rFonts w:asciiTheme="minorHAnsi" w:hAnsiTheme="minorHAnsi" w:cstheme="minorHAnsi"/>
          <w:color w:val="333333"/>
        </w:rPr>
      </w:pPr>
      <w:r w:rsidRPr="00FD76AB">
        <w:rPr>
          <w:rFonts w:asciiTheme="minorHAnsi" w:hAnsiTheme="minorHAnsi" w:cstheme="minorHAnsi"/>
          <w:color w:val="333333"/>
        </w:rPr>
        <w:t> </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xml:space="preserve">The network of organizations supported by the SEED Division has demonstrated capabilities in the manufacturing of masks as per the guidelines issued by Office of PSA, Government of India, hand sanitizers as per WHO guidelines, and 3D printed face shields through Fusion Deposition </w:t>
      </w:r>
      <w:proofErr w:type="spellStart"/>
      <w:r w:rsidRPr="00FD76AB">
        <w:rPr>
          <w:rFonts w:asciiTheme="minorHAnsi" w:hAnsiTheme="minorHAnsi" w:cstheme="minorHAnsi"/>
          <w:color w:val="333333"/>
        </w:rPr>
        <w:t>Modelling</w:t>
      </w:r>
      <w:proofErr w:type="spellEnd"/>
      <w:r w:rsidRPr="00FD76AB">
        <w:rPr>
          <w:rFonts w:asciiTheme="minorHAnsi" w:hAnsiTheme="minorHAnsi" w:cstheme="minorHAnsi"/>
          <w:color w:val="333333"/>
        </w:rPr>
        <w:t>.</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w:t>
      </w:r>
    </w:p>
    <w:p w:rsidR="00FD76AB" w:rsidRPr="00FD76AB" w:rsidRDefault="00FD76AB" w:rsidP="00FD76AB">
      <w:pPr>
        <w:pStyle w:val="NormalWeb"/>
        <w:shd w:val="clear" w:color="auto" w:fill="FFFFFF"/>
        <w:spacing w:before="0" w:beforeAutospacing="0" w:after="120" w:afterAutospacing="0"/>
        <w:jc w:val="center"/>
        <w:rPr>
          <w:rFonts w:asciiTheme="minorHAnsi" w:hAnsiTheme="minorHAnsi" w:cstheme="minorHAnsi"/>
          <w:color w:val="333333"/>
        </w:rPr>
      </w:pPr>
      <w:r w:rsidRPr="00FD76AB">
        <w:rPr>
          <w:rFonts w:asciiTheme="minorHAnsi" w:hAnsiTheme="minorHAnsi" w:cstheme="minorHAnsi"/>
          <w:noProof/>
          <w:color w:val="333333"/>
        </w:rPr>
        <w:lastRenderedPageBreak/>
        <w:drawing>
          <wp:inline distT="0" distB="0" distL="0" distR="0">
            <wp:extent cx="4076700" cy="2156460"/>
            <wp:effectExtent l="19050" t="0" r="0" b="0"/>
            <wp:docPr id="2" name="Picture 2" descr="SE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D 2.jpg"/>
                    <pic:cNvPicPr>
                      <a:picLocks noChangeAspect="1" noChangeArrowheads="1"/>
                    </pic:cNvPicPr>
                  </pic:nvPicPr>
                  <pic:blipFill>
                    <a:blip r:embed="rId5"/>
                    <a:srcRect/>
                    <a:stretch>
                      <a:fillRect/>
                    </a:stretch>
                  </pic:blipFill>
                  <pic:spPr bwMode="auto">
                    <a:xfrm>
                      <a:off x="0" y="0"/>
                      <a:ext cx="4076700" cy="2156460"/>
                    </a:xfrm>
                    <a:prstGeom prst="rect">
                      <a:avLst/>
                    </a:prstGeom>
                    <a:noFill/>
                    <a:ln w="9525">
                      <a:noFill/>
                      <a:miter lim="800000"/>
                      <a:headEnd/>
                      <a:tailEnd/>
                    </a:ln>
                  </pic:spPr>
                </pic:pic>
              </a:graphicData>
            </a:graphic>
          </wp:inline>
        </w:drawing>
      </w:r>
    </w:p>
    <w:p w:rsidR="00FD76AB" w:rsidRPr="00FD76AB" w:rsidRDefault="00FD76AB" w:rsidP="00FD76AB">
      <w:pPr>
        <w:pStyle w:val="NormalWeb"/>
        <w:shd w:val="clear" w:color="auto" w:fill="FFFFFF"/>
        <w:spacing w:before="0" w:beforeAutospacing="0" w:after="120" w:afterAutospacing="0"/>
        <w:jc w:val="center"/>
        <w:rPr>
          <w:rFonts w:asciiTheme="minorHAnsi" w:hAnsiTheme="minorHAnsi" w:cstheme="minorHAnsi"/>
          <w:color w:val="333333"/>
        </w:rPr>
      </w:pP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xml:space="preserve">The NGOs and KIs supported by DST are proving dry ration and hot cooked meals, Personal Protective Equipment (PPE), helping in the development of innovative tools and techniques and designing a framework for protecting the existing livelihoods and creating alternate livelihood options in far-flung areas in the States of Andhra Pradesh, Haryana, Himachal Pradesh, Kerala, Maharashtra, Manipur, </w:t>
      </w:r>
      <w:proofErr w:type="spellStart"/>
      <w:r w:rsidRPr="00FD76AB">
        <w:rPr>
          <w:rFonts w:asciiTheme="minorHAnsi" w:hAnsiTheme="minorHAnsi" w:cstheme="minorHAnsi"/>
          <w:color w:val="333333"/>
        </w:rPr>
        <w:t>Odisha</w:t>
      </w:r>
      <w:proofErr w:type="spellEnd"/>
      <w:r w:rsidRPr="00FD76AB">
        <w:rPr>
          <w:rFonts w:asciiTheme="minorHAnsi" w:hAnsiTheme="minorHAnsi" w:cstheme="minorHAnsi"/>
          <w:color w:val="333333"/>
        </w:rPr>
        <w:t xml:space="preserve">, Rajasthan, Tamil Nadu, Tripura, </w:t>
      </w:r>
      <w:proofErr w:type="spellStart"/>
      <w:r w:rsidRPr="00FD76AB">
        <w:rPr>
          <w:rFonts w:asciiTheme="minorHAnsi" w:hAnsiTheme="minorHAnsi" w:cstheme="minorHAnsi"/>
          <w:color w:val="333333"/>
        </w:rPr>
        <w:t>Uttarakhand</w:t>
      </w:r>
      <w:proofErr w:type="spellEnd"/>
      <w:r w:rsidRPr="00FD76AB">
        <w:rPr>
          <w:rFonts w:asciiTheme="minorHAnsi" w:hAnsiTheme="minorHAnsi" w:cstheme="minorHAnsi"/>
          <w:color w:val="333333"/>
        </w:rPr>
        <w:t xml:space="preserve">, </w:t>
      </w:r>
      <w:proofErr w:type="spellStart"/>
      <w:r w:rsidRPr="00FD76AB">
        <w:rPr>
          <w:rFonts w:asciiTheme="minorHAnsi" w:hAnsiTheme="minorHAnsi" w:cstheme="minorHAnsi"/>
          <w:color w:val="333333"/>
        </w:rPr>
        <w:t>Telangana</w:t>
      </w:r>
      <w:proofErr w:type="spellEnd"/>
      <w:r w:rsidRPr="00FD76AB">
        <w:rPr>
          <w:rFonts w:asciiTheme="minorHAnsi" w:hAnsiTheme="minorHAnsi" w:cstheme="minorHAnsi"/>
          <w:color w:val="333333"/>
        </w:rPr>
        <w:t>, and West Bengal. The network has approximately reached 70,000 SC people and 26,000 ST people in these states.</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xml:space="preserve">Relief material has been provided to 60,000 people and sanitizers to 36,000 people. A total of 500 awareness and training </w:t>
      </w:r>
      <w:proofErr w:type="spellStart"/>
      <w:r w:rsidRPr="00FD76AB">
        <w:rPr>
          <w:rFonts w:asciiTheme="minorHAnsi" w:hAnsiTheme="minorHAnsi" w:cstheme="minorHAnsi"/>
          <w:color w:val="333333"/>
        </w:rPr>
        <w:t>programmes</w:t>
      </w:r>
      <w:proofErr w:type="spellEnd"/>
      <w:r w:rsidRPr="00FD76AB">
        <w:rPr>
          <w:rFonts w:asciiTheme="minorHAnsi" w:hAnsiTheme="minorHAnsi" w:cstheme="minorHAnsi"/>
          <w:color w:val="333333"/>
        </w:rPr>
        <w:t xml:space="preserve"> covering approximately 35,000 people were conducted, and 56,000 masks were distributed. 25,000 face shields were distributed among the frontline health workers.</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xml:space="preserve">The field teams facilitated contact with government trading agencies, private traders, and collection depots to enable collection of NTFPs directly from the </w:t>
      </w:r>
      <w:proofErr w:type="spellStart"/>
      <w:r w:rsidRPr="00FD76AB">
        <w:rPr>
          <w:rFonts w:asciiTheme="minorHAnsi" w:hAnsiTheme="minorHAnsi" w:cstheme="minorHAnsi"/>
          <w:color w:val="333333"/>
        </w:rPr>
        <w:t>Tribals</w:t>
      </w:r>
      <w:proofErr w:type="spellEnd"/>
      <w:r w:rsidRPr="00FD76AB">
        <w:rPr>
          <w:rFonts w:asciiTheme="minorHAnsi" w:hAnsiTheme="minorHAnsi" w:cstheme="minorHAnsi"/>
          <w:color w:val="333333"/>
        </w:rPr>
        <w:t xml:space="preserve"> The livelihoods of 12,000 households were protected or augmented with various S&amp;T interventions in agriculture, aquaculture, collection of NTFP and other non-farm activities.</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w:t>
      </w:r>
    </w:p>
    <w:p w:rsidR="00FD76AB" w:rsidRPr="00FD76AB" w:rsidRDefault="00FD76AB" w:rsidP="00FD76AB">
      <w:pPr>
        <w:pStyle w:val="NormalWeb"/>
        <w:shd w:val="clear" w:color="auto" w:fill="FFFFFF"/>
        <w:spacing w:before="0" w:beforeAutospacing="0" w:after="120" w:afterAutospacing="0"/>
        <w:jc w:val="both"/>
        <w:rPr>
          <w:rFonts w:asciiTheme="minorHAnsi" w:hAnsiTheme="minorHAnsi" w:cstheme="minorHAnsi"/>
          <w:color w:val="333333"/>
        </w:rPr>
      </w:pPr>
      <w:r w:rsidRPr="00FD76AB">
        <w:rPr>
          <w:rFonts w:asciiTheme="minorHAnsi" w:hAnsiTheme="minorHAnsi" w:cstheme="minorHAnsi"/>
          <w:color w:val="333333"/>
        </w:rPr>
        <w:t xml:space="preserve">DST Secretary Prof. </w:t>
      </w:r>
      <w:proofErr w:type="spellStart"/>
      <w:r w:rsidRPr="00FD76AB">
        <w:rPr>
          <w:rFonts w:asciiTheme="minorHAnsi" w:hAnsiTheme="minorHAnsi" w:cstheme="minorHAnsi"/>
          <w:color w:val="333333"/>
        </w:rPr>
        <w:t>Ashutosh</w:t>
      </w:r>
      <w:proofErr w:type="spellEnd"/>
      <w:r w:rsidRPr="00FD76AB">
        <w:rPr>
          <w:rFonts w:asciiTheme="minorHAnsi" w:hAnsiTheme="minorHAnsi" w:cstheme="minorHAnsi"/>
          <w:color w:val="333333"/>
        </w:rPr>
        <w:t xml:space="preserve"> Sharma, while applauding the efforts by the NGOs and KIs in reaching the most vulnerable sections of the society for containment of COVID-19 said that </w:t>
      </w:r>
      <w:r w:rsidRPr="00FD76AB">
        <w:rPr>
          <w:rFonts w:asciiTheme="minorHAnsi" w:hAnsiTheme="minorHAnsi" w:cstheme="minorHAnsi"/>
          <w:color w:val="000000"/>
          <w:shd w:val="clear" w:color="auto" w:fill="FFFFFF"/>
        </w:rPr>
        <w:t>the usefulness of knowledge at the grassroots depends not only on the availability of relevant information but on its effective dissemination including demonstrations, hand-holding and formulation of actionable SOPs keeping in view the local conditions.</w:t>
      </w:r>
    </w:p>
    <w:p w:rsidR="00FD76AB" w:rsidRDefault="00FD76AB"/>
    <w:p w:rsidR="00FD76AB" w:rsidRPr="0008036E" w:rsidRDefault="00FD76AB" w:rsidP="00FD76AB">
      <w:pPr>
        <w:pStyle w:val="NormalWeb"/>
        <w:shd w:val="clear" w:color="auto" w:fill="FFFFFF"/>
        <w:spacing w:before="0" w:beforeAutospacing="0" w:after="150" w:afterAutospacing="0"/>
        <w:jc w:val="both"/>
        <w:rPr>
          <w:rFonts w:asciiTheme="minorHAnsi" w:hAnsiTheme="minorHAnsi" w:cstheme="minorHAnsi"/>
          <w:color w:val="AB172A"/>
        </w:rPr>
      </w:pPr>
      <w:r w:rsidRPr="00273422">
        <w:rPr>
          <w:rFonts w:ascii="Helvetica" w:hAnsi="Helvetica" w:cs="Helvetica"/>
          <w:color w:val="333333"/>
          <w:sz w:val="17"/>
          <w:szCs w:val="17"/>
        </w:rPr>
        <w:t> </w:t>
      </w:r>
      <w:r w:rsidRPr="0008036E">
        <w:rPr>
          <w:rFonts w:asciiTheme="minorHAnsi" w:hAnsiTheme="minorHAnsi" w:cstheme="minorHAnsi"/>
          <w:b/>
          <w:bCs/>
          <w:color w:val="AB172A"/>
        </w:rPr>
        <w:t>Source</w:t>
      </w:r>
    </w:p>
    <w:p w:rsidR="00FD76AB" w:rsidRDefault="00FD76AB" w:rsidP="00FD76AB">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05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sectPr w:rsidR="00FD76AB" w:rsidSect="00FD76AB">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6AB"/>
    <w:rsid w:val="00F02E40"/>
    <w:rsid w:val="00FD7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FD76A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6AB"/>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FD76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D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186796">
      <w:bodyDiv w:val="1"/>
      <w:marLeft w:val="0"/>
      <w:marRight w:val="0"/>
      <w:marTop w:val="0"/>
      <w:marBottom w:val="0"/>
      <w:divBdr>
        <w:top w:val="none" w:sz="0" w:space="0" w:color="auto"/>
        <w:left w:val="none" w:sz="0" w:space="0" w:color="auto"/>
        <w:bottom w:val="none" w:sz="0" w:space="0" w:color="auto"/>
        <w:right w:val="none" w:sz="0" w:space="0" w:color="auto"/>
      </w:divBdr>
    </w:div>
    <w:div w:id="1703941722">
      <w:bodyDiv w:val="1"/>
      <w:marLeft w:val="0"/>
      <w:marRight w:val="0"/>
      <w:marTop w:val="0"/>
      <w:marBottom w:val="0"/>
      <w:divBdr>
        <w:top w:val="none" w:sz="0" w:space="0" w:color="auto"/>
        <w:left w:val="none" w:sz="0" w:space="0" w:color="auto"/>
        <w:bottom w:val="none" w:sz="0" w:space="0" w:color="auto"/>
        <w:right w:val="none" w:sz="0" w:space="0" w:color="auto"/>
      </w:divBdr>
    </w:div>
    <w:div w:id="2088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2020-06-13T05:51:00Z</dcterms:created>
  <dcterms:modified xsi:type="dcterms:W3CDTF">2020-06-13T05:53:00Z</dcterms:modified>
</cp:coreProperties>
</file>